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7D8F9" w14:textId="77777777" w:rsidR="00394897" w:rsidRDefault="00394897" w:rsidP="00394897">
      <w:pPr>
        <w:spacing w:after="0" w:line="240" w:lineRule="auto"/>
        <w:rPr>
          <w:rFonts w:ascii="Bell MT" w:hAnsi="Bell MT" w:cs="Courier New"/>
          <w:b/>
          <w:color w:val="2F5496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ell MT" w:hAnsi="Bell MT" w:cs="Courier New"/>
          <w:b/>
          <w:color w:val="2F5496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COMMERCIAL TOWNSHIP LAND USE BOARD                             </w:t>
      </w:r>
    </w:p>
    <w:p w14:paraId="105BBE06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AGENDA</w:t>
      </w:r>
    </w:p>
    <w:p w14:paraId="2A959F6F" w14:textId="508E96B4" w:rsidR="00394897" w:rsidRDefault="0081499E" w:rsidP="00394897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April 24,2024</w:t>
      </w:r>
    </w:p>
    <w:p w14:paraId="49122217" w14:textId="6E0E5DA7" w:rsidR="00394897" w:rsidRDefault="00394897" w:rsidP="00394897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6:</w:t>
      </w:r>
      <w:r w:rsidR="00565DE4">
        <w:rPr>
          <w:rFonts w:ascii="Bell MT" w:hAnsi="Bell MT" w:cs="Courier New"/>
        </w:rPr>
        <w:t>0</w:t>
      </w:r>
      <w:r>
        <w:rPr>
          <w:rFonts w:ascii="Bell MT" w:hAnsi="Bell MT" w:cs="Courier New"/>
        </w:rPr>
        <w:t>0pm</w:t>
      </w:r>
    </w:p>
    <w:p w14:paraId="7D67A945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CD5B8C0" w14:textId="7777777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  <w:u w:val="single"/>
        </w:rPr>
        <w:t>CHAIRPERSON CALLS MEETING TO ORDER</w:t>
      </w:r>
    </w:p>
    <w:p w14:paraId="7E1D5AD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A.   ANNOUNCEMENT</w:t>
      </w:r>
    </w:p>
    <w:p w14:paraId="4731DF3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B.   FLAG SALUTE</w:t>
      </w:r>
    </w:p>
    <w:p w14:paraId="5F4C1791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C.   ROLL CALL</w:t>
      </w:r>
    </w:p>
    <w:p w14:paraId="432A7810" w14:textId="13F8807A" w:rsidR="00394897" w:rsidRPr="0081499E" w:rsidRDefault="00394897" w:rsidP="0081499E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4F4CD421" w14:textId="77777777" w:rsidR="00394897" w:rsidRDefault="00394897" w:rsidP="00394897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172D96B" w14:textId="7777777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MINUTES</w:t>
      </w:r>
    </w:p>
    <w:p w14:paraId="4DC7BC79" w14:textId="442EB693" w:rsidR="008D63B2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      </w:t>
      </w:r>
      <w:r>
        <w:rPr>
          <w:rFonts w:ascii="Bell MT" w:hAnsi="Bell MT" w:cs="Courier New"/>
          <w:sz w:val="24"/>
          <w:szCs w:val="24"/>
        </w:rPr>
        <w:tab/>
        <w:t xml:space="preserve">APPROVE MINUTES: </w:t>
      </w:r>
      <w:r w:rsidR="0081499E">
        <w:rPr>
          <w:rFonts w:ascii="Bell MT" w:hAnsi="Bell MT" w:cs="Courier New"/>
          <w:sz w:val="24"/>
          <w:szCs w:val="24"/>
        </w:rPr>
        <w:t>February 28, 2028</w:t>
      </w:r>
    </w:p>
    <w:p w14:paraId="62CA3054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1AD04B3" w14:textId="7777777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  <w:u w:val="single"/>
        </w:rPr>
        <w:t>RESOLUTIONS</w:t>
      </w:r>
    </w:p>
    <w:p w14:paraId="012BB0E0" w14:textId="47280A4A" w:rsidR="008D63B2" w:rsidRDefault="008D63B2" w:rsidP="008D63B2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684A612" w14:textId="0EF4D8F1" w:rsidR="00EC026A" w:rsidRDefault="00EC026A" w:rsidP="008D63B2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Resolution 2024-</w:t>
      </w:r>
      <w:r w:rsidR="0081499E">
        <w:rPr>
          <w:rFonts w:ascii="Bell MT" w:hAnsi="Bell MT" w:cs="Courier New"/>
          <w:sz w:val="24"/>
          <w:szCs w:val="24"/>
        </w:rPr>
        <w:t>05</w:t>
      </w:r>
      <w:r>
        <w:rPr>
          <w:rFonts w:ascii="Bell MT" w:hAnsi="Bell MT" w:cs="Courier New"/>
          <w:sz w:val="24"/>
          <w:szCs w:val="24"/>
        </w:rPr>
        <w:t xml:space="preserve"> (</w:t>
      </w:r>
      <w:r w:rsidR="0081499E">
        <w:rPr>
          <w:rFonts w:ascii="Bell MT" w:hAnsi="Bell MT" w:cs="Courier New"/>
          <w:sz w:val="24"/>
          <w:szCs w:val="24"/>
        </w:rPr>
        <w:t>Eagle Lake</w:t>
      </w:r>
      <w:r>
        <w:rPr>
          <w:rFonts w:ascii="Bell MT" w:hAnsi="Bell MT" w:cs="Courier New"/>
          <w:sz w:val="24"/>
          <w:szCs w:val="24"/>
        </w:rPr>
        <w:t>)</w:t>
      </w:r>
    </w:p>
    <w:p w14:paraId="3A94CC5C" w14:textId="2EA0A19A" w:rsidR="00EC026A" w:rsidRPr="0081499E" w:rsidRDefault="00EC026A" w:rsidP="0081499E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Resolution 2024-0</w:t>
      </w:r>
      <w:r w:rsidR="0081499E">
        <w:rPr>
          <w:rFonts w:ascii="Bell MT" w:hAnsi="Bell MT" w:cs="Courier New"/>
          <w:sz w:val="24"/>
          <w:szCs w:val="24"/>
        </w:rPr>
        <w:t>6</w:t>
      </w:r>
      <w:r>
        <w:rPr>
          <w:rFonts w:ascii="Bell MT" w:hAnsi="Bell MT" w:cs="Courier New"/>
          <w:sz w:val="24"/>
          <w:szCs w:val="24"/>
        </w:rPr>
        <w:t xml:space="preserve"> (</w:t>
      </w:r>
      <w:r w:rsidR="0081499E" w:rsidRPr="0081499E">
        <w:rPr>
          <w:rFonts w:ascii="Bell MT" w:hAnsi="Bell MT" w:cs="Courier New"/>
          <w:sz w:val="24"/>
          <w:szCs w:val="24"/>
        </w:rPr>
        <w:t>Cumberland County Improvement Authority</w:t>
      </w:r>
      <w:r w:rsidR="0081499E">
        <w:rPr>
          <w:rFonts w:ascii="Bell MT" w:hAnsi="Bell MT" w:cs="Courier New"/>
          <w:b/>
          <w:bCs/>
          <w:sz w:val="24"/>
          <w:szCs w:val="24"/>
          <w:u w:val="single"/>
        </w:rPr>
        <w:t>)</w:t>
      </w:r>
      <w:r w:rsidRPr="0081499E">
        <w:rPr>
          <w:rFonts w:ascii="Bell MT" w:hAnsi="Bell MT" w:cs="Courier New"/>
          <w:sz w:val="24"/>
          <w:szCs w:val="24"/>
        </w:rPr>
        <w:t xml:space="preserve"> </w:t>
      </w:r>
    </w:p>
    <w:p w14:paraId="5E7F804C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C69BEB9" w14:textId="77777777" w:rsidR="00394897" w:rsidRPr="008D63B2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NEW BUSINESS</w:t>
      </w:r>
    </w:p>
    <w:p w14:paraId="3CF3068A" w14:textId="77777777" w:rsidR="008D63B2" w:rsidRPr="008D63B2" w:rsidRDefault="008D63B2" w:rsidP="008D63B2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42973495" w14:textId="4E2C15FB" w:rsidR="005620D7" w:rsidRPr="005620D7" w:rsidRDefault="00A944B1" w:rsidP="005620D7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b/>
          <w:bCs/>
          <w:sz w:val="24"/>
          <w:szCs w:val="24"/>
          <w:u w:val="single"/>
        </w:rPr>
        <w:t>Pigment Holding, LLC (Cybernetic Meadows, LLC)</w:t>
      </w:r>
    </w:p>
    <w:p w14:paraId="1F3EAF55" w14:textId="552C511D" w:rsidR="005620D7" w:rsidRDefault="00A944B1" w:rsidP="005620D7">
      <w:pPr>
        <w:pStyle w:val="ListParagraph"/>
        <w:spacing w:after="0" w:line="240" w:lineRule="auto"/>
        <w:ind w:left="216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Sockwell Road</w:t>
      </w:r>
    </w:p>
    <w:p w14:paraId="7B2C4FE6" w14:textId="678138FA" w:rsidR="008D63B2" w:rsidRDefault="005620D7" w:rsidP="005620D7">
      <w:pPr>
        <w:pStyle w:val="ListParagraph"/>
        <w:spacing w:after="0" w:line="240" w:lineRule="auto"/>
        <w:ind w:left="216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Block </w:t>
      </w:r>
      <w:r w:rsidR="00A944B1">
        <w:rPr>
          <w:rFonts w:ascii="Bell MT" w:hAnsi="Bell MT" w:cs="Courier New"/>
          <w:sz w:val="24"/>
          <w:szCs w:val="24"/>
        </w:rPr>
        <w:t>204</w:t>
      </w:r>
      <w:r>
        <w:rPr>
          <w:rFonts w:ascii="Bell MT" w:hAnsi="Bell MT" w:cs="Courier New"/>
          <w:sz w:val="24"/>
          <w:szCs w:val="24"/>
        </w:rPr>
        <w:t xml:space="preserve"> Lot </w:t>
      </w:r>
      <w:r w:rsidR="00A944B1">
        <w:rPr>
          <w:rFonts w:ascii="Bell MT" w:hAnsi="Bell MT" w:cs="Courier New"/>
          <w:sz w:val="24"/>
          <w:szCs w:val="24"/>
        </w:rPr>
        <w:t>52 QFARM</w:t>
      </w:r>
    </w:p>
    <w:p w14:paraId="3881B5EB" w14:textId="7C1C40CF" w:rsidR="005620D7" w:rsidRPr="00A944B1" w:rsidRDefault="00A944B1" w:rsidP="005620D7">
      <w:pPr>
        <w:pStyle w:val="ListParagraph"/>
        <w:spacing w:after="0" w:line="240" w:lineRule="auto"/>
        <w:ind w:left="2160"/>
        <w:rPr>
          <w:rFonts w:ascii="Bell MT" w:hAnsi="Bell MT" w:cs="Courier New"/>
          <w:b/>
          <w:bCs/>
          <w:sz w:val="24"/>
          <w:szCs w:val="24"/>
        </w:rPr>
      </w:pPr>
      <w:r w:rsidRPr="00A944B1">
        <w:rPr>
          <w:rFonts w:ascii="Bell MT" w:hAnsi="Bell MT" w:cs="Courier New"/>
          <w:b/>
          <w:bCs/>
          <w:sz w:val="24"/>
          <w:szCs w:val="24"/>
        </w:rPr>
        <w:t>Concept Review</w:t>
      </w:r>
    </w:p>
    <w:p w14:paraId="5FC6944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0323B4E" w14:textId="3B2EF0C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CORRESPONDENCE</w:t>
      </w:r>
    </w:p>
    <w:p w14:paraId="16C9B3C5" w14:textId="77777777" w:rsidR="00A944B1" w:rsidRDefault="00A944B1" w:rsidP="00A944B1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6053A817" w14:textId="35FCAD4C" w:rsidR="003C0BF4" w:rsidRDefault="00A944B1" w:rsidP="00A944B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4B1">
        <w:rPr>
          <w:rFonts w:ascii="Bell MT" w:hAnsi="Bell MT" w:cs="Courier New"/>
          <w:sz w:val="24"/>
          <w:szCs w:val="24"/>
        </w:rPr>
        <w:t>NJDEP DLRP File No.0602-22-0010.1</w:t>
      </w:r>
    </w:p>
    <w:p w14:paraId="39ECA126" w14:textId="0D013E6B" w:rsidR="00A944B1" w:rsidRDefault="00A944B1" w:rsidP="00A944B1">
      <w:pPr>
        <w:pStyle w:val="ListParagraph"/>
        <w:spacing w:after="0" w:line="240" w:lineRule="auto"/>
        <w:ind w:left="216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CAFRA Individual Permit Application</w:t>
      </w:r>
    </w:p>
    <w:p w14:paraId="1DCA2422" w14:textId="725D9320" w:rsidR="00A944B1" w:rsidRDefault="00A944B1" w:rsidP="00A944B1">
      <w:pPr>
        <w:pStyle w:val="ListParagraph"/>
        <w:spacing w:after="0" w:line="240" w:lineRule="auto"/>
        <w:ind w:left="216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NJSP Barracks-Troop A. Commercial Twp.</w:t>
      </w:r>
    </w:p>
    <w:p w14:paraId="200D2010" w14:textId="3F0804E3" w:rsidR="00A944B1" w:rsidRDefault="00A944B1" w:rsidP="00A944B1">
      <w:pPr>
        <w:pStyle w:val="ListParagraph"/>
        <w:spacing w:after="0" w:line="240" w:lineRule="auto"/>
        <w:ind w:left="216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Block 183 Lot 14</w:t>
      </w:r>
    </w:p>
    <w:p w14:paraId="22A9E440" w14:textId="13983095" w:rsidR="00F06524" w:rsidRPr="00F06524" w:rsidRDefault="00A944B1" w:rsidP="00F06524">
      <w:pPr>
        <w:pStyle w:val="ListParagraph"/>
        <w:spacing w:after="0" w:line="240" w:lineRule="auto"/>
        <w:ind w:left="216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Commercial Township, Cumberland County, NJ </w:t>
      </w:r>
    </w:p>
    <w:p w14:paraId="2013C5E1" w14:textId="77777777" w:rsidR="00AC2733" w:rsidRDefault="00AC2733" w:rsidP="003C0BF4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0CA926E4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21BF8AC" w14:textId="4F12BEBC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BOARD BUSINES</w:t>
      </w:r>
      <w:r w:rsidR="003C0BF4">
        <w:rPr>
          <w:rFonts w:ascii="Bell MT" w:hAnsi="Bell MT" w:cs="Courier New"/>
          <w:sz w:val="24"/>
          <w:szCs w:val="24"/>
          <w:u w:val="single"/>
        </w:rPr>
        <w:t>S</w:t>
      </w:r>
    </w:p>
    <w:p w14:paraId="75BB7CAE" w14:textId="77777777" w:rsidR="003C0BF4" w:rsidRPr="003C0BF4" w:rsidRDefault="003C0BF4" w:rsidP="003C0BF4">
      <w:p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5933D21B" w14:textId="2C58EC36" w:rsidR="00394897" w:rsidRPr="008D63B2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BILL LIST</w:t>
      </w:r>
    </w:p>
    <w:p w14:paraId="2720F1F6" w14:textId="01369DA9" w:rsidR="008D63B2" w:rsidRPr="008D63B2" w:rsidRDefault="008D63B2" w:rsidP="008D63B2">
      <w:pPr>
        <w:spacing w:after="0" w:line="240" w:lineRule="auto"/>
        <w:ind w:left="720"/>
        <w:rPr>
          <w:rFonts w:ascii="Bell MT" w:hAnsi="Bell MT" w:cs="Courier New"/>
          <w:sz w:val="24"/>
          <w:szCs w:val="24"/>
        </w:rPr>
      </w:pPr>
    </w:p>
    <w:p w14:paraId="6A6A9EFE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341028D5" w14:textId="63C37517" w:rsidR="00394897" w:rsidRPr="008D63B2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APPROVE BILL LIST</w:t>
      </w:r>
    </w:p>
    <w:p w14:paraId="5C6FD9B5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AFB30BE" w14:textId="44FBD1B2" w:rsidR="00394897" w:rsidRPr="008D63B2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OPEN MEETING TO THE PUBLIC</w:t>
      </w:r>
    </w:p>
    <w:p w14:paraId="0BA869EA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09EA088" w14:textId="289B3889" w:rsidR="00A227E5" w:rsidRPr="00AC2733" w:rsidRDefault="00394897" w:rsidP="00AC2733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8D63B2">
        <w:rPr>
          <w:rFonts w:ascii="Bell MT" w:hAnsi="Bell MT" w:cs="Courier New"/>
          <w:sz w:val="24"/>
          <w:szCs w:val="24"/>
          <w:u w:val="single"/>
        </w:rPr>
        <w:t>ADJOURN MEETING</w:t>
      </w:r>
    </w:p>
    <w:sectPr w:rsidR="00A227E5" w:rsidRPr="00AC2733" w:rsidSect="00CD76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F50AF"/>
    <w:multiLevelType w:val="hybridMultilevel"/>
    <w:tmpl w:val="FDC635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0C5553"/>
    <w:multiLevelType w:val="hybridMultilevel"/>
    <w:tmpl w:val="ED00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E7DD3"/>
    <w:multiLevelType w:val="hybridMultilevel"/>
    <w:tmpl w:val="A71679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07517"/>
    <w:multiLevelType w:val="hybridMultilevel"/>
    <w:tmpl w:val="C4381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8E531C9"/>
    <w:multiLevelType w:val="hybridMultilevel"/>
    <w:tmpl w:val="C1B4A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050ADB"/>
    <w:multiLevelType w:val="hybridMultilevel"/>
    <w:tmpl w:val="18C00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2BC54BD"/>
    <w:multiLevelType w:val="hybridMultilevel"/>
    <w:tmpl w:val="727ECEB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74A2481C"/>
    <w:multiLevelType w:val="hybridMultilevel"/>
    <w:tmpl w:val="4C466D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ED16146"/>
    <w:multiLevelType w:val="hybridMultilevel"/>
    <w:tmpl w:val="F55C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32507"/>
    <w:multiLevelType w:val="hybridMultilevel"/>
    <w:tmpl w:val="A8BE2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9376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1805">
    <w:abstractNumId w:val="1"/>
  </w:num>
  <w:num w:numId="3" w16cid:durableId="331840352">
    <w:abstractNumId w:val="2"/>
  </w:num>
  <w:num w:numId="4" w16cid:durableId="745420388">
    <w:abstractNumId w:val="4"/>
  </w:num>
  <w:num w:numId="5" w16cid:durableId="1643343348">
    <w:abstractNumId w:val="8"/>
  </w:num>
  <w:num w:numId="6" w16cid:durableId="1145245753">
    <w:abstractNumId w:val="9"/>
  </w:num>
  <w:num w:numId="7" w16cid:durableId="217787560">
    <w:abstractNumId w:val="5"/>
  </w:num>
  <w:num w:numId="8" w16cid:durableId="989292473">
    <w:abstractNumId w:val="6"/>
  </w:num>
  <w:num w:numId="9" w16cid:durableId="956522361">
    <w:abstractNumId w:val="7"/>
  </w:num>
  <w:num w:numId="10" w16cid:durableId="1092773307">
    <w:abstractNumId w:val="0"/>
  </w:num>
  <w:num w:numId="11" w16cid:durableId="205723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97"/>
    <w:rsid w:val="00070358"/>
    <w:rsid w:val="000F7A4D"/>
    <w:rsid w:val="001C35AD"/>
    <w:rsid w:val="002C29FE"/>
    <w:rsid w:val="002E108E"/>
    <w:rsid w:val="0035610A"/>
    <w:rsid w:val="00383B79"/>
    <w:rsid w:val="00394897"/>
    <w:rsid w:val="003C0BF4"/>
    <w:rsid w:val="00406DA5"/>
    <w:rsid w:val="004C44B4"/>
    <w:rsid w:val="00557C8E"/>
    <w:rsid w:val="005620D7"/>
    <w:rsid w:val="00565DE4"/>
    <w:rsid w:val="00567D6C"/>
    <w:rsid w:val="007C538C"/>
    <w:rsid w:val="007D61CE"/>
    <w:rsid w:val="007D7C03"/>
    <w:rsid w:val="0081499E"/>
    <w:rsid w:val="008D63B2"/>
    <w:rsid w:val="00916308"/>
    <w:rsid w:val="00A227E5"/>
    <w:rsid w:val="00A434BA"/>
    <w:rsid w:val="00A944B1"/>
    <w:rsid w:val="00AB76C7"/>
    <w:rsid w:val="00AC2733"/>
    <w:rsid w:val="00B14F10"/>
    <w:rsid w:val="00C422CA"/>
    <w:rsid w:val="00CD763B"/>
    <w:rsid w:val="00CE0703"/>
    <w:rsid w:val="00D92979"/>
    <w:rsid w:val="00E27391"/>
    <w:rsid w:val="00EA0066"/>
    <w:rsid w:val="00EC026A"/>
    <w:rsid w:val="00EF35B9"/>
    <w:rsid w:val="00F06524"/>
    <w:rsid w:val="00F8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6105"/>
  <w15:chartTrackingRefBased/>
  <w15:docId w15:val="{5FFF2779-9E01-4759-BAC1-98532FD3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Muessig</dc:creator>
  <cp:keywords/>
  <dc:description/>
  <cp:lastModifiedBy>Gabrielle Horseman</cp:lastModifiedBy>
  <cp:revision>2</cp:revision>
  <cp:lastPrinted>2024-04-04T17:02:00Z</cp:lastPrinted>
  <dcterms:created xsi:type="dcterms:W3CDTF">2024-04-17T13:49:00Z</dcterms:created>
  <dcterms:modified xsi:type="dcterms:W3CDTF">2024-04-17T13:49:00Z</dcterms:modified>
</cp:coreProperties>
</file>